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8E" w:rsidRPr="00B3158E" w:rsidRDefault="00B3158E" w:rsidP="00B3158E">
      <w:pPr>
        <w:shd w:val="clear" w:color="auto" w:fill="FFFFFF"/>
        <w:spacing w:after="270" w:line="240" w:lineRule="auto"/>
        <w:rPr>
          <w:rFonts w:ascii="Verdana" w:eastAsia="Times New Roman" w:hAnsi="Verdana" w:cs="Times New Roman"/>
          <w:color w:val="555555"/>
          <w:lang w:eastAsia="pl-PL"/>
        </w:rPr>
      </w:pPr>
      <w:r w:rsidRPr="00B3158E">
        <w:rPr>
          <w:rFonts w:ascii="Verdana" w:eastAsia="Times New Roman" w:hAnsi="Verdana" w:cs="Times New Roman"/>
          <w:b/>
          <w:bCs/>
          <w:color w:val="555555"/>
          <w:lang w:eastAsia="pl-PL"/>
        </w:rPr>
        <w:t>Serwis GT PRO</w:t>
      </w:r>
      <w:r w:rsidRPr="00B3158E">
        <w:rPr>
          <w:rFonts w:ascii="Verdana" w:eastAsia="Times New Roman" w:hAnsi="Verdana" w:cs="Times New Roman"/>
          <w:color w:val="555555"/>
          <w:lang w:eastAsia="pl-PL"/>
        </w:rPr>
        <w:t> to w pełni niezależny, rozbudowany program do serwisu samochodowego zajmującym się obsługą pojazdów mechanicznych. Zapewnia pełną funkcjonalność obsługi dzięki czemu doskonale sprawdza się nie tylko jako program do warsztatu samochodowego, ale również jako program do serwisów:</w:t>
      </w:r>
    </w:p>
    <w:p w:rsidR="00B3158E" w:rsidRPr="00B3158E" w:rsidRDefault="00B3158E" w:rsidP="00B3158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samochodowych,</w:t>
      </w:r>
    </w:p>
    <w:p w:rsidR="00B3158E" w:rsidRPr="00B3158E" w:rsidRDefault="00B3158E" w:rsidP="00B3158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motocyklowych,</w:t>
      </w:r>
    </w:p>
    <w:p w:rsidR="00B3158E" w:rsidRPr="00B3158E" w:rsidRDefault="00B3158E" w:rsidP="00B3158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lakierniczych,</w:t>
      </w:r>
    </w:p>
    <w:p w:rsidR="00B3158E" w:rsidRPr="00B3158E" w:rsidRDefault="00B3158E" w:rsidP="00B3158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maszyn rolniczych,</w:t>
      </w:r>
    </w:p>
    <w:p w:rsidR="00B3158E" w:rsidRPr="00B3158E" w:rsidRDefault="00B3158E" w:rsidP="00B3158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maszyn budowlanych,</w:t>
      </w:r>
    </w:p>
    <w:p w:rsidR="00B3158E" w:rsidRPr="00B3158E" w:rsidRDefault="00B3158E" w:rsidP="00B3158E">
      <w:pPr>
        <w:numPr>
          <w:ilvl w:val="0"/>
          <w:numId w:val="1"/>
        </w:numPr>
        <w:shd w:val="clear" w:color="auto" w:fill="FFFFFF"/>
        <w:spacing w:before="100" w:beforeAutospacing="1" w:after="100" w:afterAutospacing="1" w:line="300" w:lineRule="atLeast"/>
        <w:ind w:left="375"/>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innych serwisów zajmujących się obsługą pojazdów mechanicznych.</w:t>
      </w:r>
    </w:p>
    <w:p w:rsidR="00B3158E" w:rsidRPr="00B3158E" w:rsidRDefault="00B3158E" w:rsidP="00B3158E">
      <w:pPr>
        <w:shd w:val="clear" w:color="auto" w:fill="FFFFFF"/>
        <w:spacing w:after="270" w:line="240" w:lineRule="auto"/>
        <w:rPr>
          <w:rFonts w:ascii="Verdana" w:eastAsia="Times New Roman" w:hAnsi="Verdana" w:cs="Times New Roman"/>
          <w:color w:val="555555"/>
          <w:lang w:eastAsia="pl-PL"/>
        </w:rPr>
      </w:pPr>
      <w:r w:rsidRPr="00B3158E">
        <w:rPr>
          <w:rFonts w:ascii="Verdana" w:eastAsia="Times New Roman" w:hAnsi="Verdana" w:cs="Times New Roman"/>
          <w:b/>
          <w:bCs/>
          <w:color w:val="555555"/>
          <w:lang w:eastAsia="pl-PL"/>
        </w:rPr>
        <w:t> </w:t>
      </w:r>
    </w:p>
    <w:p w:rsidR="00B3158E" w:rsidRPr="00B3158E" w:rsidRDefault="00B3158E" w:rsidP="00B3158E">
      <w:pPr>
        <w:shd w:val="clear" w:color="auto" w:fill="FFFFFF"/>
        <w:spacing w:before="150" w:after="150" w:line="324" w:lineRule="atLeast"/>
        <w:outlineLvl w:val="1"/>
        <w:rPr>
          <w:rFonts w:ascii="Verdana" w:eastAsia="Times New Roman" w:hAnsi="Verdana" w:cs="Times New Roman"/>
          <w:color w:val="555555"/>
          <w:lang w:eastAsia="pl-PL"/>
        </w:rPr>
      </w:pPr>
      <w:r w:rsidRPr="00B3158E">
        <w:rPr>
          <w:rFonts w:ascii="Verdana" w:eastAsia="Times New Roman" w:hAnsi="Verdana" w:cs="Times New Roman"/>
          <w:b/>
          <w:bCs/>
          <w:color w:val="555555"/>
          <w:lang w:eastAsia="pl-PL"/>
        </w:rPr>
        <w:t>Oprogramowanie dla punktów naprawy motoryzacyjnej</w:t>
      </w:r>
    </w:p>
    <w:p w:rsidR="00B3158E" w:rsidRPr="00B3158E" w:rsidRDefault="00B3158E" w:rsidP="00B3158E">
      <w:pPr>
        <w:shd w:val="clear" w:color="auto" w:fill="FFFFFF"/>
        <w:spacing w:after="270" w:line="240" w:lineRule="auto"/>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Dzięki zastosowaniu profesjonalnego silnika baz danych oraz rozbudowanych funkcji obsługi, program do warsztatu samochodowego idealnie wpasuje się w mały jednoosobowy warsztat jak i w duże centrum serwisowe z wieloma stanowiskami obsługi. Rozbudowany terminarz pozwala w łatwy i przejrzysty sposób zarządzać obłożeniem stanowisk serwisowych i statusem wykonywanych napraw. W wyniku zastosowania nowego interfejsu, program do serwisu jest niezwykle intuicyjny, co przekłada się na większą efektywność pracy.</w:t>
      </w:r>
    </w:p>
    <w:p w:rsidR="00B3158E" w:rsidRPr="00B3158E" w:rsidRDefault="00B3158E" w:rsidP="00B3158E">
      <w:pPr>
        <w:shd w:val="clear" w:color="auto" w:fill="FFFFFF"/>
        <w:spacing w:before="150" w:after="150" w:line="324" w:lineRule="atLeast"/>
        <w:outlineLvl w:val="1"/>
        <w:rPr>
          <w:rFonts w:ascii="Verdana" w:eastAsia="Times New Roman" w:hAnsi="Verdana" w:cs="Times New Roman"/>
          <w:color w:val="555555"/>
          <w:lang w:eastAsia="pl-PL"/>
        </w:rPr>
      </w:pPr>
      <w:r w:rsidRPr="00B3158E">
        <w:rPr>
          <w:rFonts w:ascii="Verdana" w:eastAsia="Times New Roman" w:hAnsi="Verdana" w:cs="Times New Roman"/>
          <w:b/>
          <w:bCs/>
          <w:color w:val="555555"/>
          <w:lang w:eastAsia="pl-PL"/>
        </w:rPr>
        <w:t>Serwis GT PRO</w:t>
      </w:r>
    </w:p>
    <w:p w:rsidR="00B3158E" w:rsidRPr="00B3158E" w:rsidRDefault="00B3158E" w:rsidP="00B3158E">
      <w:pPr>
        <w:shd w:val="clear" w:color="auto" w:fill="FFFFFF"/>
        <w:spacing w:after="270" w:line="240" w:lineRule="auto"/>
        <w:rPr>
          <w:rFonts w:ascii="Verdana" w:eastAsia="Times New Roman" w:hAnsi="Verdana" w:cs="Times New Roman"/>
          <w:color w:val="555555"/>
          <w:lang w:eastAsia="pl-PL"/>
        </w:rPr>
      </w:pPr>
      <w:r w:rsidRPr="00B3158E">
        <w:rPr>
          <w:rFonts w:ascii="Verdana" w:eastAsia="Times New Roman" w:hAnsi="Verdana" w:cs="Times New Roman"/>
          <w:color w:val="555555"/>
          <w:lang w:eastAsia="pl-PL"/>
        </w:rPr>
        <w:t>Serwis GT PRO - Oprogramowanie jakie oferujemy może być wyposażony w moduł Sprzedaż PRO z obsługą magazynu, dzięki czemu jednym kliknięciem możemy przekształcić zlecenie serwisowe w FV albo paragon, bez konieczności ręcznego przepisywania informacji ze zlecenia. Dzięki modularnej budowie aplikacji możliwe jest błyskawiczne połączenie programu do warsztatu samochodowego z modułem Wypożyczalnia, gdzie w łatwy sposób można zarządzać wynajmem pojazdów. Program do serwisu samochodowego posiada także moduł Przechowalnia opon, który ułatwia ewidencję opon klientów w warsztacie samochodowym.</w:t>
      </w:r>
    </w:p>
    <w:p w:rsidR="00B3158E" w:rsidRDefault="00B3158E" w:rsidP="00B3158E">
      <w:pPr>
        <w:pStyle w:val="Nagwek2"/>
        <w:shd w:val="clear" w:color="auto" w:fill="FFFFFF"/>
        <w:spacing w:before="150" w:beforeAutospacing="0" w:after="150" w:afterAutospacing="0" w:line="324" w:lineRule="atLeast"/>
        <w:rPr>
          <w:rFonts w:ascii="Verdana" w:hAnsi="Verdana"/>
          <w:b w:val="0"/>
          <w:bCs w:val="0"/>
          <w:color w:val="555555"/>
          <w:sz w:val="22"/>
          <w:szCs w:val="22"/>
        </w:rPr>
      </w:pPr>
      <w:r>
        <w:rPr>
          <w:rFonts w:ascii="Verdana" w:hAnsi="Verdana"/>
          <w:b w:val="0"/>
          <w:bCs w:val="0"/>
          <w:color w:val="555555"/>
          <w:sz w:val="22"/>
          <w:szCs w:val="22"/>
        </w:rPr>
        <w:t>Do najważniejszych cech </w:t>
      </w:r>
      <w:r>
        <w:rPr>
          <w:rFonts w:ascii="Verdana" w:hAnsi="Verdana"/>
          <w:b w:val="0"/>
          <w:bCs w:val="0"/>
          <w:color w:val="0000FF"/>
          <w:sz w:val="22"/>
          <w:szCs w:val="22"/>
        </w:rPr>
        <w:t>Serwisu GT</w:t>
      </w:r>
      <w:r>
        <w:rPr>
          <w:rFonts w:ascii="Verdana" w:hAnsi="Verdana"/>
          <w:b w:val="0"/>
          <w:bCs w:val="0"/>
          <w:color w:val="555555"/>
          <w:sz w:val="22"/>
          <w:szCs w:val="22"/>
        </w:rPr>
        <w:t> PRO należą:</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zleceń serwisowych</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wielu typów zleceń</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Style w:val="Pogrubienie"/>
          <w:rFonts w:ascii="Verdana" w:hAnsi="Verdana"/>
          <w:color w:val="555555"/>
        </w:rPr>
        <w:t>przechowalnia opon</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terminarz stanowisk serwisowych</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eksport wydruków do PDF</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eksport wydruków do e-maila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baza pojazdów i klientów</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powiadomienia SMS (historia powiadomień)</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powiadomienia email</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własne wydruki dla zlecenia serwisowego</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rozbudowane rozliczenia mechaników</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historia napraw pojazdu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lastRenderedPageBreak/>
        <w:t>możliwość dodania zdjęć pojazdów</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współpraca z czytnikiem 2D (odczyt danych z dowodu rejestracyjnego pojazdu)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proofErr w:type="spellStart"/>
      <w:r>
        <w:rPr>
          <w:rFonts w:ascii="Verdana" w:hAnsi="Verdana"/>
          <w:color w:val="555555"/>
        </w:rPr>
        <w:t>zintergrowany</w:t>
      </w:r>
      <w:proofErr w:type="spellEnd"/>
      <w:r>
        <w:rPr>
          <w:rFonts w:ascii="Verdana" w:hAnsi="Verdana"/>
          <w:color w:val="555555"/>
        </w:rPr>
        <w:t xml:space="preserve"> system sprzedaży</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magazynu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faktur zakupu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rozliczeń dokumentów</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proofErr w:type="spellStart"/>
      <w:r>
        <w:rPr>
          <w:rFonts w:ascii="Verdana" w:hAnsi="Verdana"/>
          <w:color w:val="555555"/>
        </w:rPr>
        <w:t>rozbuowana</w:t>
      </w:r>
      <w:proofErr w:type="spellEnd"/>
      <w:r>
        <w:rPr>
          <w:rFonts w:ascii="Verdana" w:hAnsi="Verdana"/>
          <w:color w:val="555555"/>
        </w:rPr>
        <w:t xml:space="preserve"> konfiguracja interfejsu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raporty kasowe i bankowe</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 xml:space="preserve">historia dialogu z </w:t>
      </w:r>
      <w:proofErr w:type="spellStart"/>
      <w:r>
        <w:rPr>
          <w:rFonts w:ascii="Verdana" w:hAnsi="Verdana"/>
          <w:color w:val="555555"/>
        </w:rPr>
        <w:t>klientam</w:t>
      </w:r>
      <w:proofErr w:type="spellEnd"/>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Style w:val="Pogrubienie"/>
          <w:rFonts w:ascii="Verdana" w:hAnsi="Verdana"/>
          <w:color w:val="555555"/>
        </w:rPr>
        <w:t xml:space="preserve">publikacja statusu zleceń na stronie </w:t>
      </w:r>
      <w:proofErr w:type="spellStart"/>
      <w:r>
        <w:rPr>
          <w:rStyle w:val="Pogrubienie"/>
          <w:rFonts w:ascii="Verdana" w:hAnsi="Verdana"/>
          <w:color w:val="555555"/>
        </w:rPr>
        <w:t>www</w:t>
      </w:r>
      <w:proofErr w:type="spellEnd"/>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Style w:val="Pogrubienie"/>
          <w:rFonts w:ascii="Verdana" w:hAnsi="Verdana"/>
          <w:color w:val="555555"/>
        </w:rPr>
        <w:t xml:space="preserve">umawianie wizyt przez własną stronę </w:t>
      </w:r>
      <w:proofErr w:type="spellStart"/>
      <w:r>
        <w:rPr>
          <w:rStyle w:val="Pogrubienie"/>
          <w:rFonts w:ascii="Verdana" w:hAnsi="Verdana"/>
          <w:color w:val="555555"/>
        </w:rPr>
        <w:t>www</w:t>
      </w:r>
      <w:proofErr w:type="spellEnd"/>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wczytywanie danych kontrahenta z GUS</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wczytywanie danych kontrahenta z dowodu rejestracyjnego</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wczytywanie danych pojazdu z dowodu rejestracyjnego</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dowolna ilość wydruków własnych dla danego typu wydruku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Style w:val="Pogrubienie"/>
          <w:rFonts w:ascii="Verdana" w:hAnsi="Verdana"/>
          <w:color w:val="555555"/>
        </w:rPr>
        <w:t>Planowanie i wyznaczanie wizyt serwisanta na mapie</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dodawanie Typów zleceń</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zestawienia + zestawienia własne</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zdjęcia do pojazdu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zdjęcia do zlecenia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marża na pozycji zlecenia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marża na zleceniu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zlecenie na 1-5 mechaników procentowe</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10 poziomów uprawnień dla użytkowników</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eksport zleceń do programu handlowego</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migracja pojazdów między klientami</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wysyłanie SMS</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wysyłanie e-mail</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wyszukiwanie Samochodów na liści zleceń</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wyszukiwanie klienta po danych samochodu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wymuszanie mechanika na pozycji zlecenia (opcja)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powielanie mechanika na pozycji zlecenia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ukrywanie zakładek programu</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pola własne: zlecenie</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pola własne: pojazd</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rabat dla całego zlecenia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rabat dla całego zlecenia - tylko na usługi</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rabat dla całego zlecenia - tylko na towary</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rabat dla pozycji zlecenia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indywidualne zestawienia dla mechanika</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moduł - Informatory</w:t>
      </w:r>
    </w:p>
    <w:p w:rsidR="00B3158E" w:rsidRDefault="00B3158E" w:rsidP="00B3158E">
      <w:pPr>
        <w:numPr>
          <w:ilvl w:val="0"/>
          <w:numId w:val="2"/>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zamienniki towarów</w:t>
      </w:r>
    </w:p>
    <w:p w:rsidR="00B3158E" w:rsidRDefault="00B3158E" w:rsidP="00B3158E">
      <w:pPr>
        <w:shd w:val="clear" w:color="auto" w:fill="FFFFFF"/>
        <w:spacing w:after="0" w:line="240" w:lineRule="auto"/>
        <w:rPr>
          <w:rFonts w:ascii="Verdana" w:hAnsi="Verdana"/>
          <w:color w:val="555555"/>
        </w:rPr>
      </w:pPr>
    </w:p>
    <w:p w:rsidR="00B3158E" w:rsidRDefault="00B3158E" w:rsidP="00B3158E">
      <w:pPr>
        <w:shd w:val="clear" w:color="auto" w:fill="FFFFFF"/>
        <w:rPr>
          <w:rFonts w:ascii="Verdana" w:hAnsi="Verdana"/>
          <w:color w:val="555555"/>
        </w:rPr>
      </w:pPr>
    </w:p>
    <w:p w:rsidR="00B3158E" w:rsidRDefault="00B3158E" w:rsidP="00B3158E">
      <w:pPr>
        <w:shd w:val="clear" w:color="auto" w:fill="FFFFFF"/>
        <w:rPr>
          <w:rFonts w:ascii="Verdana" w:hAnsi="Verdana"/>
          <w:color w:val="555555"/>
        </w:rPr>
      </w:pPr>
      <w:r>
        <w:rPr>
          <w:rFonts w:ascii="Verdana" w:hAnsi="Verdana"/>
          <w:color w:val="555555"/>
        </w:rPr>
        <w:lastRenderedPageBreak/>
        <w:t> </w:t>
      </w:r>
    </w:p>
    <w:p w:rsidR="00B3158E" w:rsidRDefault="00B3158E" w:rsidP="00B3158E">
      <w:pPr>
        <w:pStyle w:val="Nagwek3"/>
        <w:shd w:val="clear" w:color="auto" w:fill="FFFFFF"/>
        <w:spacing w:before="150" w:after="150" w:line="600" w:lineRule="atLeast"/>
        <w:rPr>
          <w:rFonts w:ascii="Verdana" w:hAnsi="Verdana"/>
          <w:b w:val="0"/>
          <w:bCs w:val="0"/>
          <w:color w:val="555555"/>
          <w:sz w:val="37"/>
          <w:szCs w:val="37"/>
        </w:rPr>
      </w:pPr>
      <w:r>
        <w:rPr>
          <w:rFonts w:ascii="Verdana" w:hAnsi="Verdana"/>
          <w:b w:val="0"/>
          <w:bCs w:val="0"/>
          <w:color w:val="555555"/>
          <w:sz w:val="37"/>
          <w:szCs w:val="37"/>
        </w:rPr>
        <w:t>Pełna lista funkcji </w:t>
      </w:r>
      <w:r>
        <w:rPr>
          <w:rFonts w:ascii="Verdana" w:hAnsi="Verdana"/>
          <w:b w:val="0"/>
          <w:bCs w:val="0"/>
          <w:color w:val="0000FF"/>
          <w:sz w:val="37"/>
          <w:szCs w:val="37"/>
        </w:rPr>
        <w:t>Sprzedaż</w:t>
      </w:r>
      <w:r>
        <w:rPr>
          <w:rFonts w:ascii="Verdana" w:hAnsi="Verdana"/>
          <w:b w:val="0"/>
          <w:bCs w:val="0"/>
          <w:color w:val="555555"/>
          <w:sz w:val="37"/>
          <w:szCs w:val="37"/>
        </w:rPr>
        <w:t> PRO:</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trzy typy dokumentów sprzedaży:</w:t>
      </w:r>
      <w:r>
        <w:rPr>
          <w:rFonts w:ascii="Verdana" w:hAnsi="Verdana"/>
          <w:color w:val="555555"/>
        </w:rPr>
        <w:br/>
        <w:t>faktura, paragon, dokument inny</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Arial" w:hAnsi="Arial" w:cs="Arial"/>
          <w:color w:val="555555"/>
        </w:rPr>
        <w:t>faktury zakupu, PZ</w:t>
      </w:r>
      <w:r>
        <w:rPr>
          <w:rFonts w:ascii="Verdana" w:hAnsi="Verdana"/>
          <w:color w:val="555555"/>
        </w:rPr>
        <w:br/>
      </w:r>
      <w:r>
        <w:rPr>
          <w:rStyle w:val="Pogrubienie"/>
          <w:rFonts w:ascii="Arial" w:hAnsi="Arial" w:cs="Arial"/>
          <w:color w:val="555555"/>
        </w:rPr>
        <w:t>import z hurtowni motoryzacyjnych</w:t>
      </w:r>
      <w:r>
        <w:rPr>
          <w:rFonts w:ascii="Verdana" w:hAnsi="Verdana"/>
          <w:color w:val="555555"/>
        </w:rPr>
        <w:br/>
      </w:r>
      <w:r>
        <w:rPr>
          <w:rStyle w:val="Pogrubienie"/>
          <w:rFonts w:ascii="Arial" w:hAnsi="Arial" w:cs="Arial"/>
          <w:color w:val="555555"/>
        </w:rPr>
        <w:t>(</w:t>
      </w:r>
      <w:proofErr w:type="spellStart"/>
      <w:r>
        <w:rPr>
          <w:rStyle w:val="Pogrubienie"/>
          <w:rFonts w:ascii="Arial" w:hAnsi="Arial" w:cs="Arial"/>
          <w:color w:val="555555"/>
        </w:rPr>
        <w:t>InterCars</w:t>
      </w:r>
      <w:proofErr w:type="spellEnd"/>
      <w:r>
        <w:rPr>
          <w:rStyle w:val="Pogrubienie"/>
          <w:rFonts w:ascii="Arial" w:hAnsi="Arial" w:cs="Arial"/>
          <w:color w:val="555555"/>
        </w:rPr>
        <w:t xml:space="preserve">, </w:t>
      </w:r>
      <w:proofErr w:type="spellStart"/>
      <w:r>
        <w:rPr>
          <w:rStyle w:val="Pogrubienie"/>
          <w:rFonts w:ascii="Arial" w:hAnsi="Arial" w:cs="Arial"/>
          <w:color w:val="555555"/>
        </w:rPr>
        <w:t>InterTeam</w:t>
      </w:r>
      <w:proofErr w:type="spellEnd"/>
      <w:r>
        <w:rPr>
          <w:rStyle w:val="Pogrubienie"/>
          <w:rFonts w:ascii="Arial" w:hAnsi="Arial" w:cs="Arial"/>
          <w:color w:val="555555"/>
        </w:rPr>
        <w:t>, Gordon, </w:t>
      </w:r>
      <w:proofErr w:type="spellStart"/>
      <w:r>
        <w:rPr>
          <w:rStyle w:val="Pogrubienie"/>
          <w:rFonts w:ascii="Arial" w:hAnsi="Arial" w:cs="Arial"/>
          <w:color w:val="555555"/>
        </w:rPr>
        <w:t>AutoPartner</w:t>
      </w:r>
      <w:proofErr w:type="spellEnd"/>
      <w:r>
        <w:rPr>
          <w:rStyle w:val="Pogrubienie"/>
          <w:rFonts w:ascii="Arial" w:hAnsi="Arial" w:cs="Arial"/>
          <w:color w:val="555555"/>
        </w:rPr>
        <w:t xml:space="preserve">, Hart, </w:t>
      </w:r>
      <w:proofErr w:type="spellStart"/>
      <w:r>
        <w:rPr>
          <w:rStyle w:val="Pogrubienie"/>
          <w:rFonts w:ascii="Arial" w:hAnsi="Arial" w:cs="Arial"/>
          <w:color w:val="555555"/>
        </w:rPr>
        <w:t>InterParts</w:t>
      </w:r>
      <w:proofErr w:type="spellEnd"/>
      <w:r>
        <w:rPr>
          <w:rStyle w:val="Pogrubienie"/>
          <w:rFonts w:ascii="Arial" w:hAnsi="Arial" w:cs="Arial"/>
          <w:color w:val="555555"/>
        </w:rPr>
        <w:t>)</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zamówienie od klienta</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zamówienia do dostawcy</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dokumentów zakupu</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korekty sprzedaży i zakupu</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dokumenty magazynowe RW, PW</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własne wzorce wydruków wszystkich dokumentów</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rozliczenia dokumentów</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lista towarów i usług</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kosztów zakupu/wyprodukowania</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ewidencja klientów</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magazynu</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stany magazynowe</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kosztów zakupu/wyprodukowania</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raporty: kasowy, bankowy, kart płatniczych</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wezwania do zapłaty</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konfiguracja interfejsu</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powiadomienia SMS i email</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podsumowanie koszt / zysk</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raporty: kasowy, bankowy, kart płatniczych</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wezwania do zapłaty</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obsługa drukarek fiskalnych z protokołem Thermal</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Fonts w:ascii="Verdana" w:hAnsi="Verdana"/>
          <w:color w:val="555555"/>
        </w:rPr>
        <w:t xml:space="preserve">obsługa drukarek fiskalnych </w:t>
      </w:r>
      <w:proofErr w:type="spellStart"/>
      <w:r>
        <w:rPr>
          <w:rFonts w:ascii="Verdana" w:hAnsi="Verdana"/>
          <w:color w:val="555555"/>
        </w:rPr>
        <w:t>online</w:t>
      </w:r>
      <w:proofErr w:type="spellEnd"/>
      <w:r>
        <w:rPr>
          <w:rFonts w:ascii="Verdana" w:hAnsi="Verdana"/>
          <w:color w:val="555555"/>
        </w:rPr>
        <w:t xml:space="preserve"> (</w:t>
      </w:r>
      <w:proofErr w:type="spellStart"/>
      <w:r>
        <w:rPr>
          <w:rFonts w:ascii="Verdana" w:hAnsi="Verdana"/>
          <w:color w:val="555555"/>
        </w:rPr>
        <w:t>Posnet</w:t>
      </w:r>
      <w:proofErr w:type="spellEnd"/>
      <w:r>
        <w:rPr>
          <w:rFonts w:ascii="Verdana" w:hAnsi="Verdana"/>
          <w:color w:val="555555"/>
        </w:rPr>
        <w:t xml:space="preserve">, Elzab, </w:t>
      </w:r>
      <w:proofErr w:type="spellStart"/>
      <w:r>
        <w:rPr>
          <w:rFonts w:ascii="Verdana" w:hAnsi="Verdana"/>
          <w:color w:val="555555"/>
        </w:rPr>
        <w:t>Novitus</w:t>
      </w:r>
      <w:proofErr w:type="spellEnd"/>
      <w:r>
        <w:rPr>
          <w:rFonts w:ascii="Verdana" w:hAnsi="Verdana"/>
          <w:color w:val="555555"/>
        </w:rPr>
        <w:t>)</w:t>
      </w:r>
    </w:p>
    <w:p w:rsidR="00B3158E" w:rsidRDefault="00B3158E" w:rsidP="00B3158E">
      <w:pPr>
        <w:numPr>
          <w:ilvl w:val="0"/>
          <w:numId w:val="3"/>
        </w:numPr>
        <w:shd w:val="clear" w:color="auto" w:fill="FFFFFF"/>
        <w:spacing w:before="100" w:beforeAutospacing="1" w:after="100" w:afterAutospacing="1" w:line="300" w:lineRule="atLeast"/>
        <w:ind w:left="375"/>
        <w:rPr>
          <w:rFonts w:ascii="Verdana" w:hAnsi="Verdana"/>
          <w:color w:val="555555"/>
        </w:rPr>
      </w:pPr>
      <w:r>
        <w:rPr>
          <w:rStyle w:val="Pogrubienie"/>
          <w:rFonts w:ascii="Verdana" w:hAnsi="Verdana"/>
          <w:color w:val="555555"/>
        </w:rPr>
        <w:t>obsługa kodów GTU dla towaru i dokumentu</w:t>
      </w:r>
    </w:p>
    <w:p w:rsidR="00E26026" w:rsidRDefault="00E26026"/>
    <w:sectPr w:rsidR="00E26026" w:rsidSect="00E26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57722"/>
    <w:multiLevelType w:val="multilevel"/>
    <w:tmpl w:val="0EE8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C2434"/>
    <w:multiLevelType w:val="multilevel"/>
    <w:tmpl w:val="1F5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65FD3"/>
    <w:multiLevelType w:val="multilevel"/>
    <w:tmpl w:val="E11A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65C0"/>
    <w:rsid w:val="009065C0"/>
    <w:rsid w:val="00B3158E"/>
    <w:rsid w:val="00E260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026"/>
  </w:style>
  <w:style w:type="paragraph" w:styleId="Nagwek2">
    <w:name w:val="heading 2"/>
    <w:basedOn w:val="Normalny"/>
    <w:link w:val="Nagwek2Znak"/>
    <w:uiPriority w:val="9"/>
    <w:qFormat/>
    <w:rsid w:val="00B3158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B315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3158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31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58E"/>
    <w:rPr>
      <w:b/>
      <w:bCs/>
    </w:rPr>
  </w:style>
  <w:style w:type="character" w:customStyle="1" w:styleId="Nagwek3Znak">
    <w:name w:val="Nagłówek 3 Znak"/>
    <w:basedOn w:val="Domylnaczcionkaakapitu"/>
    <w:link w:val="Nagwek3"/>
    <w:uiPriority w:val="9"/>
    <w:semiHidden/>
    <w:rsid w:val="00B3158E"/>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B315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1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098305">
      <w:bodyDiv w:val="1"/>
      <w:marLeft w:val="0"/>
      <w:marRight w:val="0"/>
      <w:marTop w:val="0"/>
      <w:marBottom w:val="0"/>
      <w:divBdr>
        <w:top w:val="none" w:sz="0" w:space="0" w:color="auto"/>
        <w:left w:val="none" w:sz="0" w:space="0" w:color="auto"/>
        <w:bottom w:val="none" w:sz="0" w:space="0" w:color="auto"/>
        <w:right w:val="none" w:sz="0" w:space="0" w:color="auto"/>
      </w:divBdr>
    </w:div>
    <w:div w:id="2072118299">
      <w:bodyDiv w:val="1"/>
      <w:marLeft w:val="0"/>
      <w:marRight w:val="0"/>
      <w:marTop w:val="0"/>
      <w:marBottom w:val="0"/>
      <w:divBdr>
        <w:top w:val="none" w:sz="0" w:space="0" w:color="auto"/>
        <w:left w:val="none" w:sz="0" w:space="0" w:color="auto"/>
        <w:bottom w:val="none" w:sz="0" w:space="0" w:color="auto"/>
        <w:right w:val="none" w:sz="0" w:space="0" w:color="auto"/>
      </w:divBdr>
      <w:divsChild>
        <w:div w:id="175464075">
          <w:marLeft w:val="0"/>
          <w:marRight w:val="0"/>
          <w:marTop w:val="0"/>
          <w:marBottom w:val="0"/>
          <w:divBdr>
            <w:top w:val="none" w:sz="0" w:space="0" w:color="auto"/>
            <w:left w:val="none" w:sz="0" w:space="0" w:color="auto"/>
            <w:bottom w:val="none" w:sz="0" w:space="0" w:color="auto"/>
            <w:right w:val="none" w:sz="0" w:space="0" w:color="auto"/>
          </w:divBdr>
        </w:div>
        <w:div w:id="750540448">
          <w:marLeft w:val="0"/>
          <w:marRight w:val="0"/>
          <w:marTop w:val="0"/>
          <w:marBottom w:val="0"/>
          <w:divBdr>
            <w:top w:val="none" w:sz="0" w:space="0" w:color="auto"/>
            <w:left w:val="none" w:sz="0" w:space="0" w:color="auto"/>
            <w:bottom w:val="none" w:sz="0" w:space="0" w:color="auto"/>
            <w:right w:val="none" w:sz="0" w:space="0" w:color="auto"/>
          </w:divBdr>
        </w:div>
        <w:div w:id="1709060528">
          <w:marLeft w:val="0"/>
          <w:marRight w:val="0"/>
          <w:marTop w:val="0"/>
          <w:marBottom w:val="0"/>
          <w:divBdr>
            <w:top w:val="none" w:sz="0" w:space="0" w:color="auto"/>
            <w:left w:val="none" w:sz="0" w:space="0" w:color="auto"/>
            <w:bottom w:val="none" w:sz="0" w:space="0" w:color="auto"/>
            <w:right w:val="none" w:sz="0" w:space="0" w:color="auto"/>
          </w:divBdr>
        </w:div>
        <w:div w:id="26774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3701</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Suprynowicz</dc:creator>
  <cp:lastModifiedBy>Jakub Suprynowicz</cp:lastModifiedBy>
  <cp:revision>2</cp:revision>
  <dcterms:created xsi:type="dcterms:W3CDTF">2023-04-20T12:53:00Z</dcterms:created>
  <dcterms:modified xsi:type="dcterms:W3CDTF">2023-04-20T12:54:00Z</dcterms:modified>
</cp:coreProperties>
</file>